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E2" w:rsidRPr="00C212E2" w:rsidRDefault="00C212E2" w:rsidP="00C212E2">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r w:rsidRPr="00C212E2">
        <w:rPr>
          <w:rFonts w:ascii="Helvetica" w:eastAsia="Times New Roman" w:hAnsi="Helvetica" w:cs="Helvetica"/>
          <w:b/>
          <w:bCs/>
          <w:color w:val="585858"/>
          <w:sz w:val="20"/>
          <w:szCs w:val="20"/>
          <w:lang w:eastAsia="tr-TR"/>
        </w:rPr>
        <w:t>TAŞ SATIN ALINACAKTIR</w:t>
      </w:r>
    </w:p>
    <w:p w:rsidR="00C212E2" w:rsidRPr="00C212E2" w:rsidRDefault="00C212E2" w:rsidP="00C212E2">
      <w:pPr>
        <w:spacing w:after="0" w:line="240" w:lineRule="auto"/>
        <w:rPr>
          <w:rFonts w:ascii="Times New Roman" w:eastAsia="Times New Roman" w:hAnsi="Times New Roman" w:cs="Times New Roman"/>
          <w:sz w:val="24"/>
          <w:szCs w:val="24"/>
          <w:lang w:eastAsia="tr-TR"/>
        </w:rPr>
      </w:pPr>
      <w:r w:rsidRPr="00C212E2">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118ABE"/>
          <w:sz w:val="20"/>
          <w:szCs w:val="20"/>
          <w:shd w:val="clear" w:color="auto" w:fill="F8F8F8"/>
          <w:lang w:eastAsia="tr-TR"/>
        </w:rPr>
        <w:t>Muhtelif Taş</w:t>
      </w:r>
      <w:r w:rsidRPr="00C212E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2023/924453</w:t>
            </w:r>
          </w:p>
        </w:tc>
      </w:tr>
    </w:tbl>
    <w:p w:rsidR="00C212E2" w:rsidRPr="00C212E2" w:rsidRDefault="00C212E2" w:rsidP="00C212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212E2" w:rsidRPr="00C212E2" w:rsidTr="00C212E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B04935"/>
                <w:sz w:val="20"/>
                <w:szCs w:val="20"/>
                <w:lang w:eastAsia="tr-TR"/>
              </w:rPr>
              <w:t>1-İdarenin</w:t>
            </w:r>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a)</w:t>
            </w:r>
            <w:r w:rsidRPr="00C212E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118ABE"/>
                <w:sz w:val="20"/>
                <w:szCs w:val="20"/>
                <w:lang w:eastAsia="tr-TR"/>
              </w:rPr>
              <w:t>KAYSERİ BÜYÜKŞEHİR BELEDİYESİ DESTEK HİZMETLERİ DAİRE BAŞKANLIĞI</w:t>
            </w:r>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b)</w:t>
            </w:r>
            <w:r w:rsidRPr="00C212E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proofErr w:type="spellStart"/>
            <w:r w:rsidRPr="00C212E2">
              <w:rPr>
                <w:rFonts w:ascii="Helvetica" w:eastAsia="Times New Roman" w:hAnsi="Helvetica" w:cs="Helvetica"/>
                <w:b/>
                <w:bCs/>
                <w:color w:val="118ABE"/>
                <w:sz w:val="20"/>
                <w:szCs w:val="20"/>
                <w:lang w:eastAsia="tr-TR"/>
              </w:rPr>
              <w:t>Sahabiye</w:t>
            </w:r>
            <w:proofErr w:type="spellEnd"/>
            <w:r w:rsidRPr="00C212E2">
              <w:rPr>
                <w:rFonts w:ascii="Helvetica" w:eastAsia="Times New Roman" w:hAnsi="Helvetica" w:cs="Helvetica"/>
                <w:b/>
                <w:bCs/>
                <w:color w:val="118ABE"/>
                <w:sz w:val="20"/>
                <w:szCs w:val="20"/>
                <w:lang w:eastAsia="tr-TR"/>
              </w:rPr>
              <w:t xml:space="preserve"> Mah. Mustafa Kemal Paşa Bul. No:15 38010 KOCASİNAN/KAYSERİ</w:t>
            </w:r>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c)</w:t>
            </w:r>
            <w:r w:rsidRPr="00C212E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proofErr w:type="gramStart"/>
            <w:r w:rsidRPr="00C212E2">
              <w:rPr>
                <w:rFonts w:ascii="Helvetica" w:eastAsia="Times New Roman" w:hAnsi="Helvetica" w:cs="Helvetica"/>
                <w:b/>
                <w:bCs/>
                <w:color w:val="118ABE"/>
                <w:sz w:val="20"/>
                <w:szCs w:val="20"/>
                <w:lang w:eastAsia="tr-TR"/>
              </w:rPr>
              <w:t>3522071600</w:t>
            </w:r>
            <w:proofErr w:type="gramEnd"/>
            <w:r w:rsidRPr="00C212E2">
              <w:rPr>
                <w:rFonts w:ascii="Helvetica" w:eastAsia="Times New Roman" w:hAnsi="Helvetica" w:cs="Helvetica"/>
                <w:b/>
                <w:bCs/>
                <w:color w:val="118ABE"/>
                <w:sz w:val="20"/>
                <w:szCs w:val="20"/>
                <w:lang w:eastAsia="tr-TR"/>
              </w:rPr>
              <w:t xml:space="preserve"> - 3522228954</w:t>
            </w:r>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ç)</w:t>
            </w:r>
            <w:r w:rsidRPr="00C212E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https://ekap.kik.gov.tr/EKAP/</w:t>
            </w:r>
          </w:p>
        </w:tc>
      </w:tr>
    </w:tbl>
    <w:p w:rsidR="00C212E2" w:rsidRPr="00C212E2" w:rsidRDefault="00C212E2" w:rsidP="00C212E2">
      <w:pPr>
        <w:spacing w:after="0" w:line="240" w:lineRule="auto"/>
        <w:rPr>
          <w:rFonts w:ascii="Times New Roman" w:eastAsia="Times New Roman" w:hAnsi="Times New Roman" w:cs="Times New Roman"/>
          <w:sz w:val="24"/>
          <w:szCs w:val="24"/>
          <w:lang w:eastAsia="tr-TR"/>
        </w:rPr>
      </w:pPr>
      <w:r w:rsidRPr="00C212E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a)</w:t>
            </w:r>
            <w:r w:rsidRPr="00C212E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118ABE"/>
                <w:sz w:val="20"/>
                <w:szCs w:val="20"/>
                <w:lang w:eastAsia="tr-TR"/>
              </w:rPr>
              <w:t>Muhtelif Taş</w:t>
            </w:r>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b)</w:t>
            </w:r>
            <w:r w:rsidRPr="00C212E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118ABE"/>
                <w:sz w:val="20"/>
                <w:szCs w:val="20"/>
                <w:lang w:eastAsia="tr-TR"/>
              </w:rPr>
              <w:t>14 Kalem Muhtelif Taş Alımı</w:t>
            </w:r>
            <w:r w:rsidRPr="00C212E2">
              <w:rPr>
                <w:rFonts w:ascii="Helvetica" w:eastAsia="Times New Roman" w:hAnsi="Helvetica" w:cs="Helvetica"/>
                <w:b/>
                <w:bCs/>
                <w:color w:val="118ABE"/>
                <w:sz w:val="20"/>
                <w:szCs w:val="20"/>
                <w:lang w:eastAsia="tr-TR"/>
              </w:rPr>
              <w:br/>
              <w:t xml:space="preserve">Ayrıntılı bilgiye </w:t>
            </w:r>
            <w:proofErr w:type="spellStart"/>
            <w:r w:rsidRPr="00C212E2">
              <w:rPr>
                <w:rFonts w:ascii="Helvetica" w:eastAsia="Times New Roman" w:hAnsi="Helvetica" w:cs="Helvetica"/>
                <w:b/>
                <w:bCs/>
                <w:color w:val="118ABE"/>
                <w:sz w:val="20"/>
                <w:szCs w:val="20"/>
                <w:lang w:eastAsia="tr-TR"/>
              </w:rPr>
              <w:t>EKAP’ta</w:t>
            </w:r>
            <w:proofErr w:type="spellEnd"/>
            <w:r w:rsidRPr="00C212E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c)</w:t>
            </w:r>
            <w:r w:rsidRPr="00C212E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118ABE"/>
                <w:sz w:val="20"/>
                <w:szCs w:val="20"/>
                <w:lang w:eastAsia="tr-TR"/>
              </w:rPr>
              <w:t>Kayseri Büyükşehir Belediyesi Mücavir Alan Sınırları içerisinde İdarenin Göstereceği Yerlere Teslim Edilecektir</w:t>
            </w:r>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ç)</w:t>
            </w:r>
            <w:r w:rsidRPr="00C212E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118ABE"/>
                <w:sz w:val="20"/>
                <w:szCs w:val="20"/>
                <w:lang w:eastAsia="tr-TR"/>
              </w:rPr>
              <w:t>İhale konusu malzemeler, işe başlama tarihinden itibaren 3 (Üç) ay içerisinde Teknik Şartnamede belirtilen plan ve programa uygun olarak idareye teslim edilecektir.</w:t>
            </w:r>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d)</w:t>
            </w:r>
            <w:r w:rsidRPr="00C212E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118ABE"/>
                <w:sz w:val="20"/>
                <w:szCs w:val="20"/>
                <w:lang w:eastAsia="tr-TR"/>
              </w:rPr>
              <w:t>Sözleşme imzalandıktan itibaren 1 (bir) gün sonra işe başlanır</w:t>
            </w:r>
          </w:p>
        </w:tc>
      </w:tr>
    </w:tbl>
    <w:p w:rsidR="00C212E2" w:rsidRPr="00C212E2" w:rsidRDefault="00C212E2" w:rsidP="00C212E2">
      <w:pPr>
        <w:spacing w:after="0" w:line="240" w:lineRule="auto"/>
        <w:rPr>
          <w:rFonts w:ascii="Times New Roman" w:eastAsia="Times New Roman" w:hAnsi="Times New Roman" w:cs="Times New Roman"/>
          <w:sz w:val="24"/>
          <w:szCs w:val="24"/>
          <w:lang w:eastAsia="tr-TR"/>
        </w:rPr>
      </w:pPr>
      <w:r w:rsidRPr="00C212E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a)</w:t>
            </w:r>
            <w:r w:rsidRPr="00C212E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118ABE"/>
                <w:sz w:val="20"/>
                <w:szCs w:val="20"/>
                <w:lang w:eastAsia="tr-TR"/>
              </w:rPr>
              <w:t xml:space="preserve">05.10.2023 - </w:t>
            </w:r>
            <w:proofErr w:type="gramStart"/>
            <w:r w:rsidRPr="00C212E2">
              <w:rPr>
                <w:rFonts w:ascii="Helvetica" w:eastAsia="Times New Roman" w:hAnsi="Helvetica" w:cs="Helvetica"/>
                <w:b/>
                <w:bCs/>
                <w:color w:val="118ABE"/>
                <w:sz w:val="20"/>
                <w:szCs w:val="20"/>
                <w:lang w:eastAsia="tr-TR"/>
              </w:rPr>
              <w:t>10:00</w:t>
            </w:r>
            <w:proofErr w:type="gramEnd"/>
          </w:p>
        </w:tc>
      </w:tr>
      <w:tr w:rsidR="00C212E2" w:rsidRPr="00C212E2" w:rsidTr="00C212E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b)</w:t>
            </w:r>
            <w:r w:rsidRPr="00C212E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jc w:val="both"/>
              <w:rPr>
                <w:rFonts w:ascii="Helvetica" w:eastAsia="Times New Roman" w:hAnsi="Helvetica" w:cs="Helvetica"/>
                <w:color w:val="585858"/>
                <w:sz w:val="20"/>
                <w:szCs w:val="20"/>
                <w:lang w:eastAsia="tr-TR"/>
              </w:rPr>
            </w:pPr>
            <w:r w:rsidRPr="00C212E2">
              <w:rPr>
                <w:rFonts w:ascii="Helvetica" w:eastAsia="Times New Roman" w:hAnsi="Helvetica" w:cs="Helvetica"/>
                <w:b/>
                <w:bCs/>
                <w:color w:val="118ABE"/>
                <w:sz w:val="20"/>
                <w:szCs w:val="20"/>
                <w:lang w:eastAsia="tr-TR"/>
              </w:rPr>
              <w:t xml:space="preserve">Kayseri Büyükşehir Belediyesi 222 </w:t>
            </w:r>
            <w:proofErr w:type="spellStart"/>
            <w:r w:rsidRPr="00C212E2">
              <w:rPr>
                <w:rFonts w:ascii="Helvetica" w:eastAsia="Times New Roman" w:hAnsi="Helvetica" w:cs="Helvetica"/>
                <w:b/>
                <w:bCs/>
                <w:color w:val="118ABE"/>
                <w:sz w:val="20"/>
                <w:szCs w:val="20"/>
                <w:lang w:eastAsia="tr-TR"/>
              </w:rPr>
              <w:t>Nolu</w:t>
            </w:r>
            <w:proofErr w:type="spellEnd"/>
            <w:r w:rsidRPr="00C212E2">
              <w:rPr>
                <w:rFonts w:ascii="Helvetica" w:eastAsia="Times New Roman" w:hAnsi="Helvetica" w:cs="Helvetica"/>
                <w:b/>
                <w:bCs/>
                <w:color w:val="118ABE"/>
                <w:sz w:val="20"/>
                <w:szCs w:val="20"/>
                <w:lang w:eastAsia="tr-TR"/>
              </w:rPr>
              <w:t xml:space="preserve"> Oda</w:t>
            </w:r>
          </w:p>
        </w:tc>
      </w:tr>
    </w:tbl>
    <w:p w:rsidR="00C212E2" w:rsidRPr="00C212E2" w:rsidRDefault="00C212E2" w:rsidP="00C212E2">
      <w:pPr>
        <w:spacing w:after="0" w:line="240" w:lineRule="auto"/>
        <w:rPr>
          <w:rFonts w:ascii="Times New Roman" w:eastAsia="Times New Roman" w:hAnsi="Times New Roman" w:cs="Times New Roman"/>
          <w:sz w:val="24"/>
          <w:szCs w:val="24"/>
          <w:lang w:eastAsia="tr-TR"/>
        </w:rPr>
      </w:pPr>
      <w:r w:rsidRPr="00C212E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C212E2">
        <w:rPr>
          <w:rFonts w:ascii="Helvetica" w:eastAsia="Times New Roman" w:hAnsi="Helvetica" w:cs="Helvetica"/>
          <w:color w:val="585858"/>
          <w:sz w:val="20"/>
          <w:szCs w:val="20"/>
          <w:lang w:eastAsia="tr-TR"/>
        </w:rPr>
        <w:br/>
      </w:r>
      <w:proofErr w:type="gramStart"/>
      <w:r w:rsidRPr="00C212E2">
        <w:rPr>
          <w:rFonts w:ascii="Helvetica" w:eastAsia="Times New Roman" w:hAnsi="Helvetica" w:cs="Helvetica"/>
          <w:b/>
          <w:bCs/>
          <w:color w:val="585858"/>
          <w:sz w:val="20"/>
          <w:szCs w:val="20"/>
          <w:shd w:val="clear" w:color="auto" w:fill="F8F8F8"/>
          <w:lang w:eastAsia="tr-TR"/>
        </w:rPr>
        <w:t>4.1</w:t>
      </w:r>
      <w:proofErr w:type="gramEnd"/>
      <w:r w:rsidRPr="00C212E2">
        <w:rPr>
          <w:rFonts w:ascii="Helvetica" w:eastAsia="Times New Roman" w:hAnsi="Helvetica" w:cs="Helvetica"/>
          <w:b/>
          <w:bCs/>
          <w:color w:val="585858"/>
          <w:sz w:val="20"/>
          <w:szCs w:val="20"/>
          <w:shd w:val="clear" w:color="auto" w:fill="F8F8F8"/>
          <w:lang w:eastAsia="tr-TR"/>
        </w:rPr>
        <w:t>.</w:t>
      </w:r>
      <w:r w:rsidRPr="00C212E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4.1.2.</w:t>
      </w:r>
      <w:r w:rsidRPr="00C212E2">
        <w:rPr>
          <w:rFonts w:ascii="Helvetica" w:eastAsia="Times New Roman" w:hAnsi="Helvetica" w:cs="Helvetica"/>
          <w:color w:val="585858"/>
          <w:sz w:val="20"/>
          <w:szCs w:val="20"/>
          <w:shd w:val="clear" w:color="auto" w:fill="F8F8F8"/>
          <w:lang w:eastAsia="tr-TR"/>
        </w:rPr>
        <w:t> Teklif vermeye yetkili olduğunu gösteren bilgiler;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4.1.2.1.</w:t>
      </w:r>
      <w:r w:rsidRPr="00C212E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212E2">
        <w:rPr>
          <w:rFonts w:ascii="Helvetica" w:eastAsia="Times New Roman" w:hAnsi="Helvetica" w:cs="Helvetica"/>
          <w:color w:val="585858"/>
          <w:sz w:val="20"/>
          <w:szCs w:val="20"/>
          <w:shd w:val="clear" w:color="auto" w:fill="F8F8F8"/>
          <w:lang w:eastAsia="tr-TR"/>
        </w:rPr>
        <w:t>EKAP’tan</w:t>
      </w:r>
      <w:proofErr w:type="spellEnd"/>
      <w:r w:rsidRPr="00C212E2">
        <w:rPr>
          <w:rFonts w:ascii="Helvetica" w:eastAsia="Times New Roman" w:hAnsi="Helvetica" w:cs="Helvetica"/>
          <w:color w:val="585858"/>
          <w:sz w:val="20"/>
          <w:szCs w:val="20"/>
          <w:shd w:val="clear" w:color="auto" w:fill="F8F8F8"/>
          <w:lang w:eastAsia="tr-TR"/>
        </w:rPr>
        <w:t xml:space="preserve"> alınır.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4.1.3.</w:t>
      </w:r>
      <w:r w:rsidRPr="00C212E2">
        <w:rPr>
          <w:rFonts w:ascii="Helvetica" w:eastAsia="Times New Roman" w:hAnsi="Helvetica" w:cs="Helvetica"/>
          <w:color w:val="585858"/>
          <w:sz w:val="20"/>
          <w:szCs w:val="20"/>
          <w:shd w:val="clear" w:color="auto" w:fill="F8F8F8"/>
          <w:lang w:eastAsia="tr-TR"/>
        </w:rPr>
        <w:t> Şekli ve içeriği İdari Şartnamede belirlenen teklif mektubu.</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4.1.4.</w:t>
      </w:r>
      <w:r w:rsidRPr="00C212E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4.1.5</w:t>
      </w:r>
      <w:r w:rsidRPr="00C212E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212E2" w:rsidRPr="00C212E2" w:rsidTr="00C212E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C212E2">
              <w:rPr>
                <w:rFonts w:ascii="Helvetica" w:eastAsia="Times New Roman" w:hAnsi="Helvetica" w:cs="Helvetica"/>
                <w:b/>
                <w:bCs/>
                <w:color w:val="585858"/>
                <w:sz w:val="20"/>
                <w:szCs w:val="20"/>
                <w:lang w:eastAsia="tr-TR"/>
              </w:rPr>
              <w:t>kriterler</w:t>
            </w:r>
            <w:proofErr w:type="gramEnd"/>
            <w:r w:rsidRPr="00C212E2">
              <w:rPr>
                <w:rFonts w:ascii="Helvetica" w:eastAsia="Times New Roman" w:hAnsi="Helvetica" w:cs="Helvetica"/>
                <w:b/>
                <w:bCs/>
                <w:color w:val="585858"/>
                <w:sz w:val="20"/>
                <w:szCs w:val="20"/>
                <w:lang w:eastAsia="tr-TR"/>
              </w:rPr>
              <w:t>:</w:t>
            </w:r>
          </w:p>
        </w:tc>
      </w:tr>
      <w:tr w:rsidR="00C212E2" w:rsidRPr="00C212E2" w:rsidTr="00C212E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 xml:space="preserve">İdare tarafından ekonomik ve mali yeterliğe ilişkin </w:t>
            </w:r>
            <w:proofErr w:type="gramStart"/>
            <w:r w:rsidRPr="00C212E2">
              <w:rPr>
                <w:rFonts w:ascii="Helvetica" w:eastAsia="Times New Roman" w:hAnsi="Helvetica" w:cs="Helvetica"/>
                <w:color w:val="585858"/>
                <w:sz w:val="20"/>
                <w:szCs w:val="20"/>
                <w:lang w:eastAsia="tr-TR"/>
              </w:rPr>
              <w:t>kriter</w:t>
            </w:r>
            <w:proofErr w:type="gramEnd"/>
            <w:r w:rsidRPr="00C212E2">
              <w:rPr>
                <w:rFonts w:ascii="Helvetica" w:eastAsia="Times New Roman" w:hAnsi="Helvetica" w:cs="Helvetica"/>
                <w:color w:val="585858"/>
                <w:sz w:val="20"/>
                <w:szCs w:val="20"/>
                <w:lang w:eastAsia="tr-TR"/>
              </w:rPr>
              <w:t xml:space="preserve"> belirtilmemiştir.</w:t>
            </w:r>
          </w:p>
        </w:tc>
      </w:tr>
    </w:tbl>
    <w:p w:rsidR="00C212E2" w:rsidRPr="00C212E2" w:rsidRDefault="00C212E2" w:rsidP="00C212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212E2" w:rsidRPr="00C212E2" w:rsidTr="00C212E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212E2">
              <w:rPr>
                <w:rFonts w:ascii="Helvetica" w:eastAsia="Times New Roman" w:hAnsi="Helvetica" w:cs="Helvetica"/>
                <w:b/>
                <w:bCs/>
                <w:color w:val="585858"/>
                <w:sz w:val="20"/>
                <w:szCs w:val="20"/>
                <w:lang w:eastAsia="tr-TR"/>
              </w:rPr>
              <w:t>kriterler</w:t>
            </w:r>
            <w:proofErr w:type="gramEnd"/>
            <w:r w:rsidRPr="00C212E2">
              <w:rPr>
                <w:rFonts w:ascii="Helvetica" w:eastAsia="Times New Roman" w:hAnsi="Helvetica" w:cs="Helvetica"/>
                <w:b/>
                <w:bCs/>
                <w:color w:val="585858"/>
                <w:sz w:val="20"/>
                <w:szCs w:val="20"/>
                <w:lang w:eastAsia="tr-TR"/>
              </w:rPr>
              <w:t>:</w:t>
            </w:r>
          </w:p>
        </w:tc>
      </w:tr>
      <w:tr w:rsidR="00C212E2" w:rsidRPr="00C212E2" w:rsidTr="00C212E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212E2" w:rsidRPr="00C212E2" w:rsidRDefault="00C212E2" w:rsidP="00C212E2">
            <w:pPr>
              <w:spacing w:after="0" w:line="240" w:lineRule="atLeast"/>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 xml:space="preserve">İdare tarafından mesleki ve teknik yeterliğe ilişkin </w:t>
            </w:r>
            <w:proofErr w:type="gramStart"/>
            <w:r w:rsidRPr="00C212E2">
              <w:rPr>
                <w:rFonts w:ascii="Helvetica" w:eastAsia="Times New Roman" w:hAnsi="Helvetica" w:cs="Helvetica"/>
                <w:color w:val="585858"/>
                <w:sz w:val="20"/>
                <w:szCs w:val="20"/>
                <w:lang w:eastAsia="tr-TR"/>
              </w:rPr>
              <w:t>kriter</w:t>
            </w:r>
            <w:proofErr w:type="gramEnd"/>
            <w:r w:rsidRPr="00C212E2">
              <w:rPr>
                <w:rFonts w:ascii="Helvetica" w:eastAsia="Times New Roman" w:hAnsi="Helvetica" w:cs="Helvetica"/>
                <w:color w:val="585858"/>
                <w:sz w:val="20"/>
                <w:szCs w:val="20"/>
                <w:lang w:eastAsia="tr-TR"/>
              </w:rPr>
              <w:t xml:space="preserve"> belirtilmemiştir.</w:t>
            </w:r>
          </w:p>
        </w:tc>
      </w:tr>
    </w:tbl>
    <w:p w:rsidR="00C212E2" w:rsidRPr="00C212E2" w:rsidRDefault="00C212E2" w:rsidP="00C212E2">
      <w:pPr>
        <w:spacing w:after="0" w:line="240" w:lineRule="auto"/>
        <w:rPr>
          <w:rFonts w:ascii="Times New Roman" w:eastAsia="Times New Roman" w:hAnsi="Times New Roman" w:cs="Times New Roman"/>
          <w:sz w:val="24"/>
          <w:szCs w:val="24"/>
          <w:lang w:eastAsia="tr-TR"/>
        </w:rPr>
      </w:pPr>
      <w:r w:rsidRPr="00C212E2">
        <w:rPr>
          <w:rFonts w:ascii="Helvetica" w:eastAsia="Times New Roman" w:hAnsi="Helvetica" w:cs="Helvetica"/>
          <w:b/>
          <w:bCs/>
          <w:color w:val="585858"/>
          <w:sz w:val="20"/>
          <w:szCs w:val="20"/>
          <w:shd w:val="clear" w:color="auto" w:fill="F8F8F8"/>
          <w:lang w:eastAsia="tr-TR"/>
        </w:rPr>
        <w:t>5.</w:t>
      </w:r>
      <w:r w:rsidRPr="00C212E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6.</w:t>
      </w:r>
      <w:r w:rsidRPr="00C212E2">
        <w:rPr>
          <w:rFonts w:ascii="Helvetica" w:eastAsia="Times New Roman" w:hAnsi="Helvetica" w:cs="Helvetica"/>
          <w:color w:val="585858"/>
          <w:sz w:val="20"/>
          <w:szCs w:val="20"/>
          <w:shd w:val="clear" w:color="auto" w:fill="F8F8F8"/>
          <w:lang w:eastAsia="tr-TR"/>
        </w:rPr>
        <w:t> İhaleye sadece yerli istekliler katılabilecektir.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7.</w:t>
      </w:r>
      <w:r w:rsidRPr="00C212E2">
        <w:rPr>
          <w:rFonts w:ascii="Helvetica" w:eastAsia="Times New Roman" w:hAnsi="Helvetica" w:cs="Helvetica"/>
          <w:color w:val="585858"/>
          <w:sz w:val="20"/>
          <w:szCs w:val="20"/>
          <w:shd w:val="clear" w:color="auto" w:fill="F8F8F8"/>
          <w:lang w:eastAsia="tr-TR"/>
        </w:rPr>
        <w:t xml:space="preserve"> İhale dokümanı EKAP üzerinden bedelsiz olarak görülebilir. Ancak, ihaleye teklif verecek olanların, </w:t>
      </w:r>
      <w:r w:rsidRPr="00C212E2">
        <w:rPr>
          <w:rFonts w:ascii="Helvetica" w:eastAsia="Times New Roman" w:hAnsi="Helvetica" w:cs="Helvetica"/>
          <w:color w:val="585858"/>
          <w:sz w:val="20"/>
          <w:szCs w:val="20"/>
          <w:shd w:val="clear" w:color="auto" w:fill="F8F8F8"/>
          <w:lang w:eastAsia="tr-TR"/>
        </w:rPr>
        <w:lastRenderedPageBreak/>
        <w:t>e-imza kullanarak EKAP üzerinden ihale dokümanını indirmeleri zorunludur.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8.</w:t>
      </w:r>
      <w:r w:rsidRPr="00C212E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9.</w:t>
      </w:r>
      <w:r w:rsidRPr="00C212E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10.</w:t>
      </w:r>
      <w:r w:rsidRPr="00C212E2">
        <w:rPr>
          <w:rFonts w:ascii="Helvetica" w:eastAsia="Times New Roman" w:hAnsi="Helvetica" w:cs="Helvetica"/>
          <w:color w:val="585858"/>
          <w:sz w:val="20"/>
          <w:szCs w:val="20"/>
          <w:shd w:val="clear" w:color="auto" w:fill="F8F8F8"/>
          <w:lang w:eastAsia="tr-TR"/>
        </w:rPr>
        <w:t> Bu ihalede, işin tamamı için teklif verilecektir.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11.</w:t>
      </w:r>
      <w:r w:rsidRPr="00C212E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12.</w:t>
      </w:r>
      <w:r w:rsidRPr="00C212E2">
        <w:rPr>
          <w:rFonts w:ascii="Helvetica" w:eastAsia="Times New Roman" w:hAnsi="Helvetica" w:cs="Helvetica"/>
          <w:color w:val="585858"/>
          <w:sz w:val="20"/>
          <w:szCs w:val="20"/>
          <w:shd w:val="clear" w:color="auto" w:fill="F8F8F8"/>
          <w:lang w:eastAsia="tr-TR"/>
        </w:rPr>
        <w:t> Bu ihalede elektronik eksiltme yapılmayacaktır.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13.</w:t>
      </w:r>
      <w:r w:rsidRPr="00C212E2">
        <w:rPr>
          <w:rFonts w:ascii="Helvetica" w:eastAsia="Times New Roman" w:hAnsi="Helvetica" w:cs="Helvetica"/>
          <w:color w:val="585858"/>
          <w:sz w:val="20"/>
          <w:szCs w:val="20"/>
          <w:shd w:val="clear" w:color="auto" w:fill="F8F8F8"/>
          <w:lang w:eastAsia="tr-TR"/>
        </w:rPr>
        <w:t> Verilen tekliflerin geçerlilik süresi, ihale tarihinden itibaren </w:t>
      </w:r>
      <w:r w:rsidRPr="00C212E2">
        <w:rPr>
          <w:rFonts w:ascii="Helvetica" w:eastAsia="Times New Roman" w:hAnsi="Helvetica" w:cs="Helvetica"/>
          <w:b/>
          <w:bCs/>
          <w:color w:val="118ABE"/>
          <w:sz w:val="20"/>
          <w:szCs w:val="20"/>
          <w:shd w:val="clear" w:color="auto" w:fill="F8F8F8"/>
          <w:lang w:eastAsia="tr-TR"/>
        </w:rPr>
        <w:t>60 (Altmış)</w:t>
      </w:r>
      <w:r w:rsidRPr="00C212E2">
        <w:rPr>
          <w:rFonts w:ascii="Helvetica" w:eastAsia="Times New Roman" w:hAnsi="Helvetica" w:cs="Helvetica"/>
          <w:color w:val="585858"/>
          <w:sz w:val="20"/>
          <w:szCs w:val="20"/>
          <w:shd w:val="clear" w:color="auto" w:fill="F8F8F8"/>
          <w:lang w:eastAsia="tr-TR"/>
        </w:rPr>
        <w:t> takvim günüdür.</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14.</w:t>
      </w:r>
      <w:r w:rsidRPr="00C212E2">
        <w:rPr>
          <w:rFonts w:ascii="Helvetica" w:eastAsia="Times New Roman" w:hAnsi="Helvetica" w:cs="Helvetica"/>
          <w:color w:val="585858"/>
          <w:sz w:val="20"/>
          <w:szCs w:val="20"/>
          <w:shd w:val="clear" w:color="auto" w:fill="F8F8F8"/>
          <w:lang w:eastAsia="tr-TR"/>
        </w:rPr>
        <w:t>Konsorsiyum olarak ihaleye teklif verilemez.</w:t>
      </w:r>
      <w:r w:rsidRPr="00C212E2">
        <w:rPr>
          <w:rFonts w:ascii="Helvetica" w:eastAsia="Times New Roman" w:hAnsi="Helvetica" w:cs="Helvetica"/>
          <w:color w:val="585858"/>
          <w:sz w:val="20"/>
          <w:szCs w:val="20"/>
          <w:lang w:eastAsia="tr-TR"/>
        </w:rPr>
        <w:br/>
      </w:r>
      <w:r w:rsidRPr="00C212E2">
        <w:rPr>
          <w:rFonts w:ascii="Helvetica" w:eastAsia="Times New Roman" w:hAnsi="Helvetica" w:cs="Helvetica"/>
          <w:b/>
          <w:bCs/>
          <w:color w:val="585858"/>
          <w:sz w:val="20"/>
          <w:szCs w:val="20"/>
          <w:shd w:val="clear" w:color="auto" w:fill="F8F8F8"/>
          <w:lang w:eastAsia="tr-TR"/>
        </w:rPr>
        <w:t>15. Diğer hususlar:</w:t>
      </w:r>
    </w:p>
    <w:p w:rsidR="00C212E2" w:rsidRPr="00C212E2" w:rsidRDefault="00C212E2" w:rsidP="00C212E2">
      <w:pPr>
        <w:shd w:val="clear" w:color="auto" w:fill="F8F8F8"/>
        <w:spacing w:after="0" w:line="240" w:lineRule="auto"/>
        <w:jc w:val="both"/>
        <w:rPr>
          <w:rFonts w:ascii="Helvetica" w:eastAsia="Times New Roman" w:hAnsi="Helvetica" w:cs="Helvetica"/>
          <w:color w:val="585858"/>
          <w:sz w:val="20"/>
          <w:szCs w:val="20"/>
          <w:lang w:eastAsia="tr-TR"/>
        </w:rPr>
      </w:pPr>
      <w:r w:rsidRPr="00C212E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bookmarkEnd w:id="0"/>
    <w:p w:rsidR="00097487" w:rsidRDefault="00097487"/>
    <w:sectPr w:rsidR="000974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E2"/>
    <w:rsid w:val="00097487"/>
    <w:rsid w:val="00832720"/>
    <w:rsid w:val="00C212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8A9EE-AE91-490D-8E06-1EB23491C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212E2"/>
  </w:style>
  <w:style w:type="character" w:customStyle="1" w:styleId="ilanbaslik">
    <w:name w:val="ilanbaslik"/>
    <w:basedOn w:val="VarsaylanParagrafYazTipi"/>
    <w:rsid w:val="00C2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8371">
      <w:bodyDiv w:val="1"/>
      <w:marLeft w:val="0"/>
      <w:marRight w:val="0"/>
      <w:marTop w:val="0"/>
      <w:marBottom w:val="0"/>
      <w:divBdr>
        <w:top w:val="none" w:sz="0" w:space="0" w:color="auto"/>
        <w:left w:val="none" w:sz="0" w:space="0" w:color="auto"/>
        <w:bottom w:val="none" w:sz="0" w:space="0" w:color="auto"/>
        <w:right w:val="none" w:sz="0" w:space="0" w:color="auto"/>
      </w:divBdr>
      <w:divsChild>
        <w:div w:id="206918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2</cp:revision>
  <dcterms:created xsi:type="dcterms:W3CDTF">2023-09-05T06:17:00Z</dcterms:created>
  <dcterms:modified xsi:type="dcterms:W3CDTF">2023-09-05T13:55:00Z</dcterms:modified>
</cp:coreProperties>
</file>